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07CA" w:rsidRDefault="009853D2" w:rsidP="009853D2">
      <w:pPr>
        <w:jc w:val="center"/>
        <w:rPr>
          <w:rFonts w:ascii="Arial" w:hAnsi="Arial" w:cs="Arial"/>
          <w:color w:val="7030A0"/>
          <w:sz w:val="28"/>
          <w:szCs w:val="28"/>
        </w:rPr>
      </w:pPr>
      <w:r>
        <w:rPr>
          <w:rFonts w:ascii="Arial" w:hAnsi="Arial" w:cs="Arial"/>
          <w:color w:val="7030A0"/>
          <w:sz w:val="28"/>
          <w:szCs w:val="28"/>
        </w:rPr>
        <w:t>The Young Ones Equal Opportunities Policy</w:t>
      </w:r>
    </w:p>
    <w:p w:rsidR="009853D2" w:rsidRDefault="009853D2" w:rsidP="009853D2">
      <w:pPr>
        <w:rPr>
          <w:rFonts w:ascii="Arial" w:hAnsi="Arial" w:cs="Arial"/>
          <w:sz w:val="28"/>
          <w:szCs w:val="28"/>
        </w:rPr>
      </w:pPr>
    </w:p>
    <w:p w:rsidR="009853D2" w:rsidRDefault="009853D2" w:rsidP="009853D2">
      <w:pPr>
        <w:rPr>
          <w:rFonts w:ascii="Arial" w:hAnsi="Arial" w:cs="Arial"/>
          <w:shd w:val="clear" w:color="auto" w:fill="FFFFFF"/>
        </w:rPr>
      </w:pPr>
      <w:r>
        <w:rPr>
          <w:rFonts w:ascii="Arial" w:hAnsi="Arial" w:cs="Arial"/>
          <w:shd w:val="clear" w:color="auto" w:fill="FFFFFF"/>
        </w:rPr>
        <w:t xml:space="preserve">The Young Ones is open to anyone </w:t>
      </w:r>
      <w:r w:rsidR="003B5569">
        <w:rPr>
          <w:rFonts w:ascii="Arial" w:hAnsi="Arial" w:cs="Arial"/>
          <w:shd w:val="clear" w:color="auto" w:fill="FFFFFF"/>
        </w:rPr>
        <w:t>under the age of 70 with a diagnosis of</w:t>
      </w:r>
      <w:r>
        <w:rPr>
          <w:rFonts w:ascii="Arial" w:hAnsi="Arial" w:cs="Arial"/>
          <w:shd w:val="clear" w:color="auto" w:fill="FFFFFF"/>
        </w:rPr>
        <w:t xml:space="preserve"> dementia and their families and carers</w:t>
      </w:r>
      <w:r w:rsidR="003B5569">
        <w:rPr>
          <w:rFonts w:ascii="Arial" w:hAnsi="Arial" w:cs="Arial"/>
          <w:shd w:val="clear" w:color="auto" w:fill="FFFFFF"/>
        </w:rPr>
        <w:t>.  W</w:t>
      </w:r>
      <w:r>
        <w:rPr>
          <w:rFonts w:ascii="Arial" w:hAnsi="Arial" w:cs="Arial"/>
          <w:shd w:val="clear" w:color="auto" w:fill="FFFFFF"/>
        </w:rPr>
        <w:t xml:space="preserve">e </w:t>
      </w:r>
      <w:r w:rsidRPr="009853D2">
        <w:rPr>
          <w:rFonts w:ascii="Arial" w:hAnsi="Arial" w:cs="Arial"/>
          <w:shd w:val="clear" w:color="auto" w:fill="FFFFFF"/>
        </w:rPr>
        <w:t xml:space="preserve">do not discriminate </w:t>
      </w:r>
      <w:r>
        <w:rPr>
          <w:rFonts w:ascii="Arial" w:hAnsi="Arial" w:cs="Arial"/>
          <w:shd w:val="clear" w:color="auto" w:fill="FFFFFF"/>
        </w:rPr>
        <w:t>with regards to</w:t>
      </w:r>
      <w:r w:rsidRPr="009853D2">
        <w:rPr>
          <w:rFonts w:ascii="Arial" w:hAnsi="Arial" w:cs="Arial"/>
          <w:shd w:val="clear" w:color="auto" w:fill="FFFFFF"/>
        </w:rPr>
        <w:t xml:space="preserve"> race, religion, sexual orientation, national origin, political affiliation, disability, marital status, medical history, parental status or genetic information.</w:t>
      </w:r>
    </w:p>
    <w:p w:rsidR="009853D2" w:rsidRDefault="009853D2" w:rsidP="009853D2">
      <w:pPr>
        <w:rPr>
          <w:rFonts w:ascii="Arial" w:hAnsi="Arial" w:cs="Arial"/>
          <w:shd w:val="clear" w:color="auto" w:fill="FFFFFF"/>
        </w:rPr>
      </w:pPr>
    </w:p>
    <w:p w:rsidR="009853D2" w:rsidRDefault="009853D2" w:rsidP="009853D2">
      <w:pPr>
        <w:rPr>
          <w:rFonts w:ascii="Arial" w:hAnsi="Arial" w:cs="Arial"/>
          <w:shd w:val="clear" w:color="auto" w:fill="FFFFFF"/>
        </w:rPr>
      </w:pPr>
      <w:r>
        <w:rPr>
          <w:rFonts w:ascii="Arial" w:hAnsi="Arial" w:cs="Arial"/>
          <w:shd w:val="clear" w:color="auto" w:fill="FFFFFF"/>
        </w:rPr>
        <w:t>In order to ensure that everyone’s voice is heard, we do limit the number of people that can attend any one group.  We would therefore ask that you contact us first to see whether space is available at any particular meeting.</w:t>
      </w:r>
    </w:p>
    <w:p w:rsidR="009853D2" w:rsidRDefault="009853D2" w:rsidP="009853D2">
      <w:pPr>
        <w:rPr>
          <w:rFonts w:ascii="Arial" w:hAnsi="Arial" w:cs="Arial"/>
          <w:shd w:val="clear" w:color="auto" w:fill="FFFFFF"/>
        </w:rPr>
      </w:pPr>
    </w:p>
    <w:p w:rsidR="009853D2" w:rsidRDefault="009853D2" w:rsidP="009853D2">
      <w:pPr>
        <w:rPr>
          <w:rFonts w:ascii="Arial" w:hAnsi="Arial" w:cs="Arial"/>
          <w:sz w:val="16"/>
          <w:szCs w:val="16"/>
          <w:shd w:val="clear" w:color="auto" w:fill="FFFFFF"/>
        </w:rPr>
      </w:pPr>
      <w:r w:rsidRPr="009853D2">
        <w:rPr>
          <w:rFonts w:ascii="Arial" w:hAnsi="Arial" w:cs="Arial"/>
          <w:sz w:val="16"/>
          <w:szCs w:val="16"/>
          <w:shd w:val="clear" w:color="auto" w:fill="FFFFFF"/>
        </w:rPr>
        <w:t xml:space="preserve">Policy updated </w:t>
      </w:r>
      <w:r w:rsidR="003B5569">
        <w:rPr>
          <w:rFonts w:ascii="Arial" w:hAnsi="Arial" w:cs="Arial"/>
          <w:sz w:val="16"/>
          <w:szCs w:val="16"/>
          <w:shd w:val="clear" w:color="auto" w:fill="FFFFFF"/>
        </w:rPr>
        <w:t>February 2024</w:t>
      </w:r>
    </w:p>
    <w:p w:rsidR="001A3ED9" w:rsidRDefault="001A3ED9" w:rsidP="009853D2">
      <w:pPr>
        <w:rPr>
          <w:rFonts w:ascii="Arial" w:hAnsi="Arial" w:cs="Arial"/>
          <w:sz w:val="16"/>
          <w:szCs w:val="16"/>
          <w:shd w:val="clear" w:color="auto" w:fill="FFFFFF"/>
        </w:rPr>
      </w:pPr>
    </w:p>
    <w:p w:rsidR="001A3ED9" w:rsidRDefault="001A3ED9" w:rsidP="009853D2">
      <w:pPr>
        <w:rPr>
          <w:rFonts w:ascii="Arial" w:hAnsi="Arial" w:cs="Arial"/>
          <w:sz w:val="16"/>
          <w:szCs w:val="16"/>
          <w:shd w:val="clear" w:color="auto" w:fill="FFFFFF"/>
        </w:rPr>
      </w:pPr>
    </w:p>
    <w:p w:rsidR="001A3ED9" w:rsidRDefault="001A3ED9" w:rsidP="001A3ED9">
      <w:pPr>
        <w:jc w:val="center"/>
        <w:rPr>
          <w:rFonts w:ascii="Arial" w:hAnsi="Arial" w:cs="Arial"/>
          <w:b/>
          <w:color w:val="7030A0"/>
          <w:sz w:val="28"/>
          <w:szCs w:val="28"/>
        </w:rPr>
      </w:pPr>
      <w:r>
        <w:rPr>
          <w:rFonts w:ascii="Arial" w:hAnsi="Arial" w:cs="Arial"/>
          <w:b/>
          <w:color w:val="7030A0"/>
          <w:sz w:val="28"/>
          <w:szCs w:val="28"/>
        </w:rPr>
        <w:t>The Young Ones Safeguarding Policy</w:t>
      </w:r>
    </w:p>
    <w:p w:rsidR="001A3ED9" w:rsidRDefault="001A3ED9" w:rsidP="001A3ED9">
      <w:pPr>
        <w:jc w:val="center"/>
        <w:rPr>
          <w:rFonts w:ascii="Arial" w:hAnsi="Arial" w:cs="Arial"/>
          <w:b/>
          <w:color w:val="7030A0"/>
          <w:sz w:val="28"/>
          <w:szCs w:val="28"/>
        </w:rPr>
      </w:pPr>
    </w:p>
    <w:p w:rsidR="001A3ED9" w:rsidRDefault="001A3ED9" w:rsidP="001A3ED9">
      <w:pPr>
        <w:shd w:val="clear" w:color="auto" w:fill="FFFFFF"/>
        <w:spacing w:after="240" w:line="240" w:lineRule="auto"/>
        <w:rPr>
          <w:rFonts w:ascii="Arial" w:eastAsia="Times New Roman" w:hAnsi="Arial" w:cs="Arial"/>
          <w:bCs/>
          <w:color w:val="000000"/>
          <w:spacing w:val="2"/>
          <w:sz w:val="24"/>
          <w:szCs w:val="24"/>
          <w:lang w:eastAsia="en-GB"/>
        </w:rPr>
      </w:pPr>
      <w:r>
        <w:rPr>
          <w:rFonts w:ascii="Arial" w:eastAsia="Times New Roman" w:hAnsi="Arial" w:cs="Arial"/>
          <w:bCs/>
          <w:color w:val="000000"/>
          <w:spacing w:val="2"/>
          <w:sz w:val="24"/>
          <w:szCs w:val="24"/>
          <w:lang w:eastAsia="en-GB"/>
        </w:rPr>
        <w:t>The Young Ones and everyone who works within it are committed to safeguarding. This includes the well-being of everyone we work with as well as all employees and volunteers who are involved in or affected by our work. Regardless of age, disability, gender, racial heritage, religious belief, sexual orientation or identity, everyone has the right to equal protection from all types of harm or abuse and the right to be treated with respect and dignity.</w:t>
      </w:r>
    </w:p>
    <w:p w:rsidR="001A3ED9" w:rsidRDefault="001A3ED9" w:rsidP="001A3ED9">
      <w:pPr>
        <w:shd w:val="clear" w:color="auto" w:fill="FFFFFF"/>
        <w:spacing w:before="274" w:after="137" w:line="240" w:lineRule="auto"/>
        <w:outlineLvl w:val="1"/>
        <w:rPr>
          <w:rFonts w:ascii="Arial" w:eastAsia="Times New Roman" w:hAnsi="Arial" w:cs="Arial"/>
          <w:bCs/>
          <w:spacing w:val="2"/>
          <w:sz w:val="24"/>
          <w:szCs w:val="24"/>
          <w:lang w:eastAsia="en-GB"/>
        </w:rPr>
      </w:pPr>
      <w:r>
        <w:rPr>
          <w:rFonts w:ascii="Arial" w:eastAsia="Times New Roman" w:hAnsi="Arial" w:cs="Arial"/>
          <w:bCs/>
          <w:spacing w:val="2"/>
          <w:sz w:val="24"/>
          <w:szCs w:val="24"/>
          <w:lang w:eastAsia="en-GB"/>
        </w:rPr>
        <w:t>We will ensure that all the relevant people will:</w:t>
      </w:r>
    </w:p>
    <w:p w:rsidR="001A3ED9" w:rsidRDefault="001A3ED9" w:rsidP="001A3ED9">
      <w:pPr>
        <w:numPr>
          <w:ilvl w:val="0"/>
          <w:numId w:val="1"/>
        </w:numPr>
        <w:shd w:val="clear" w:color="auto" w:fill="FFFFFF"/>
        <w:spacing w:before="100" w:beforeAutospacing="1" w:after="100" w:afterAutospacing="1" w:line="240" w:lineRule="auto"/>
        <w:rPr>
          <w:rFonts w:ascii="Arial" w:eastAsia="Times New Roman" w:hAnsi="Arial" w:cs="Arial"/>
          <w:bCs/>
          <w:color w:val="000000"/>
          <w:spacing w:val="2"/>
          <w:sz w:val="24"/>
          <w:szCs w:val="24"/>
          <w:lang w:eastAsia="en-GB"/>
        </w:rPr>
      </w:pPr>
      <w:r>
        <w:rPr>
          <w:rFonts w:ascii="Arial" w:eastAsia="Times New Roman" w:hAnsi="Arial" w:cs="Arial"/>
          <w:bCs/>
          <w:color w:val="000000"/>
          <w:spacing w:val="2"/>
          <w:sz w:val="24"/>
          <w:szCs w:val="24"/>
          <w:lang w:eastAsia="en-GB"/>
        </w:rPr>
        <w:t>receive the appropriate level of knowledge and have access to learning events in safeguarding adults and children</w:t>
      </w:r>
    </w:p>
    <w:p w:rsidR="001A3ED9" w:rsidRDefault="001A3ED9" w:rsidP="001A3ED9">
      <w:pPr>
        <w:numPr>
          <w:ilvl w:val="0"/>
          <w:numId w:val="1"/>
        </w:numPr>
        <w:shd w:val="clear" w:color="auto" w:fill="FFFFFF"/>
        <w:spacing w:before="100" w:beforeAutospacing="1" w:after="100" w:afterAutospacing="1" w:line="240" w:lineRule="auto"/>
        <w:rPr>
          <w:rFonts w:ascii="Arial" w:eastAsia="Times New Roman" w:hAnsi="Arial" w:cs="Arial"/>
          <w:bCs/>
          <w:color w:val="000000"/>
          <w:spacing w:val="2"/>
          <w:sz w:val="24"/>
          <w:szCs w:val="24"/>
          <w:lang w:eastAsia="en-GB"/>
        </w:rPr>
      </w:pPr>
      <w:r>
        <w:rPr>
          <w:rFonts w:ascii="Arial" w:eastAsia="Times New Roman" w:hAnsi="Arial" w:cs="Arial"/>
          <w:bCs/>
          <w:color w:val="000000"/>
          <w:spacing w:val="2"/>
          <w:sz w:val="24"/>
          <w:szCs w:val="24"/>
          <w:lang w:eastAsia="en-GB"/>
        </w:rPr>
        <w:t>know how to respond and where to go for advice and assistance</w:t>
      </w:r>
    </w:p>
    <w:p w:rsidR="001A3ED9" w:rsidRDefault="001A3ED9" w:rsidP="001A3ED9">
      <w:pPr>
        <w:numPr>
          <w:ilvl w:val="0"/>
          <w:numId w:val="1"/>
        </w:numPr>
        <w:shd w:val="clear" w:color="auto" w:fill="FFFFFF"/>
        <w:spacing w:before="100" w:beforeAutospacing="1" w:after="100" w:afterAutospacing="1" w:line="240" w:lineRule="auto"/>
        <w:rPr>
          <w:rFonts w:ascii="Arial" w:eastAsia="Times New Roman" w:hAnsi="Arial" w:cs="Arial"/>
          <w:bCs/>
          <w:color w:val="000000"/>
          <w:spacing w:val="2"/>
          <w:sz w:val="24"/>
          <w:szCs w:val="24"/>
          <w:lang w:eastAsia="en-GB"/>
        </w:rPr>
      </w:pPr>
      <w:r>
        <w:rPr>
          <w:rFonts w:ascii="Arial" w:eastAsia="Times New Roman" w:hAnsi="Arial" w:cs="Arial"/>
          <w:bCs/>
          <w:color w:val="000000"/>
          <w:spacing w:val="2"/>
          <w:sz w:val="24"/>
          <w:szCs w:val="24"/>
          <w:lang w:eastAsia="en-GB"/>
        </w:rPr>
        <w:t>understand the importance of balancing choice and control with safety</w:t>
      </w:r>
    </w:p>
    <w:p w:rsidR="001A3ED9" w:rsidRDefault="001A3ED9" w:rsidP="001A3ED9">
      <w:pPr>
        <w:numPr>
          <w:ilvl w:val="0"/>
          <w:numId w:val="1"/>
        </w:numPr>
        <w:shd w:val="clear" w:color="auto" w:fill="FFFFFF"/>
        <w:spacing w:before="100" w:beforeAutospacing="1" w:after="100" w:afterAutospacing="1" w:line="240" w:lineRule="auto"/>
        <w:rPr>
          <w:rFonts w:ascii="Arial" w:eastAsia="Times New Roman" w:hAnsi="Arial" w:cs="Arial"/>
          <w:bCs/>
          <w:color w:val="000000"/>
          <w:spacing w:val="2"/>
          <w:sz w:val="24"/>
          <w:szCs w:val="24"/>
          <w:lang w:eastAsia="en-GB"/>
        </w:rPr>
      </w:pPr>
      <w:r>
        <w:rPr>
          <w:rFonts w:ascii="Arial" w:eastAsia="Times New Roman" w:hAnsi="Arial" w:cs="Arial"/>
          <w:bCs/>
          <w:color w:val="000000"/>
          <w:spacing w:val="2"/>
          <w:sz w:val="24"/>
          <w:szCs w:val="24"/>
          <w:lang w:eastAsia="en-GB"/>
        </w:rPr>
        <w:t>know about different types of abuse and neglect</w:t>
      </w:r>
    </w:p>
    <w:p w:rsidR="001A3ED9" w:rsidRDefault="001A3ED9" w:rsidP="001A3ED9">
      <w:pPr>
        <w:numPr>
          <w:ilvl w:val="0"/>
          <w:numId w:val="1"/>
        </w:numPr>
        <w:shd w:val="clear" w:color="auto" w:fill="FFFFFF"/>
        <w:spacing w:before="100" w:beforeAutospacing="1" w:after="100" w:afterAutospacing="1" w:line="240" w:lineRule="auto"/>
        <w:rPr>
          <w:rFonts w:ascii="Arial" w:eastAsia="Times New Roman" w:hAnsi="Arial" w:cs="Arial"/>
          <w:bCs/>
          <w:color w:val="000000"/>
          <w:spacing w:val="2"/>
          <w:sz w:val="24"/>
          <w:szCs w:val="24"/>
          <w:lang w:eastAsia="en-GB"/>
        </w:rPr>
      </w:pPr>
      <w:r>
        <w:rPr>
          <w:rFonts w:ascii="Arial" w:eastAsia="Times New Roman" w:hAnsi="Arial" w:cs="Arial"/>
          <w:bCs/>
          <w:color w:val="000000"/>
          <w:spacing w:val="2"/>
          <w:sz w:val="24"/>
          <w:szCs w:val="24"/>
          <w:lang w:eastAsia="en-GB"/>
        </w:rPr>
        <w:t>support people to keep safe</w:t>
      </w:r>
    </w:p>
    <w:p w:rsidR="001A3ED9" w:rsidRDefault="001A3ED9" w:rsidP="001A3ED9">
      <w:pPr>
        <w:numPr>
          <w:ilvl w:val="0"/>
          <w:numId w:val="1"/>
        </w:numPr>
        <w:shd w:val="clear" w:color="auto" w:fill="FFFFFF"/>
        <w:spacing w:before="60" w:after="0" w:line="240" w:lineRule="auto"/>
        <w:rPr>
          <w:rFonts w:ascii="Arial" w:eastAsia="Times New Roman" w:hAnsi="Arial" w:cs="Arial"/>
          <w:bCs/>
          <w:color w:val="000000"/>
          <w:spacing w:val="2"/>
          <w:sz w:val="24"/>
          <w:szCs w:val="24"/>
          <w:lang w:eastAsia="en-GB"/>
        </w:rPr>
      </w:pPr>
      <w:r>
        <w:rPr>
          <w:rFonts w:ascii="Arial" w:eastAsia="Times New Roman" w:hAnsi="Arial" w:cs="Arial"/>
          <w:bCs/>
          <w:color w:val="000000"/>
          <w:spacing w:val="2"/>
          <w:sz w:val="24"/>
          <w:szCs w:val="24"/>
          <w:lang w:eastAsia="en-GB"/>
        </w:rPr>
        <w:t>know who to tell about suspected abuse or neglect</w:t>
      </w:r>
    </w:p>
    <w:p w:rsidR="001A3ED9" w:rsidRDefault="001A3ED9" w:rsidP="001A3ED9">
      <w:pPr>
        <w:shd w:val="clear" w:color="auto" w:fill="FFFFFF"/>
        <w:spacing w:before="60" w:after="0" w:line="240" w:lineRule="auto"/>
        <w:ind w:left="720"/>
        <w:rPr>
          <w:rFonts w:ascii="Arial" w:eastAsia="Times New Roman" w:hAnsi="Arial" w:cs="Arial"/>
          <w:bCs/>
          <w:color w:val="000000"/>
          <w:spacing w:val="2"/>
          <w:sz w:val="24"/>
          <w:szCs w:val="24"/>
          <w:lang w:eastAsia="en-GB"/>
        </w:rPr>
      </w:pPr>
    </w:p>
    <w:p w:rsidR="001A3ED9" w:rsidRDefault="001A3ED9" w:rsidP="001A3ED9">
      <w:pPr>
        <w:shd w:val="clear" w:color="auto" w:fill="FFFFFF"/>
        <w:spacing w:after="240" w:line="240" w:lineRule="auto"/>
        <w:rPr>
          <w:rFonts w:ascii="Arial" w:eastAsia="Times New Roman" w:hAnsi="Arial" w:cs="Arial"/>
          <w:bCs/>
          <w:color w:val="000000"/>
          <w:spacing w:val="2"/>
          <w:sz w:val="24"/>
          <w:szCs w:val="24"/>
          <w:lang w:eastAsia="en-GB"/>
        </w:rPr>
      </w:pPr>
      <w:r>
        <w:rPr>
          <w:rFonts w:ascii="Arial" w:eastAsia="Times New Roman" w:hAnsi="Arial" w:cs="Arial"/>
          <w:bCs/>
          <w:color w:val="000000"/>
          <w:spacing w:val="2"/>
          <w:sz w:val="24"/>
          <w:szCs w:val="24"/>
          <w:lang w:eastAsia="en-GB"/>
        </w:rPr>
        <w:t>We will do this by promoting safeguarding as everyone’s business and ensure that appropriate legislation is implemented with our people trained to recognise and manage safeguarding concerns.     </w:t>
      </w:r>
    </w:p>
    <w:p w:rsidR="001A3ED9" w:rsidRPr="001A3ED9" w:rsidRDefault="001A3ED9" w:rsidP="001A3ED9">
      <w:pPr>
        <w:shd w:val="clear" w:color="auto" w:fill="FFFFFF"/>
        <w:spacing w:after="240" w:line="240" w:lineRule="auto"/>
        <w:rPr>
          <w:rFonts w:ascii="Arial" w:eastAsia="Times New Roman" w:hAnsi="Arial" w:cs="Arial"/>
          <w:bCs/>
          <w:color w:val="000000"/>
          <w:spacing w:val="2"/>
          <w:sz w:val="24"/>
          <w:szCs w:val="24"/>
          <w:lang w:eastAsia="en-GB"/>
        </w:rPr>
      </w:pPr>
      <w:r>
        <w:rPr>
          <w:rFonts w:ascii="Arial" w:eastAsia="Times New Roman" w:hAnsi="Arial" w:cs="Arial"/>
          <w:bCs/>
          <w:color w:val="000000"/>
          <w:spacing w:val="2"/>
          <w:sz w:val="24"/>
          <w:szCs w:val="24"/>
          <w:lang w:eastAsia="en-GB"/>
        </w:rPr>
        <w:t>All employees and volunteers have a duty to prevent abuse and neglect, and to report any safeguarding concerns to the relevant person.</w:t>
      </w:r>
    </w:p>
    <w:p w:rsidR="001A3ED9" w:rsidRPr="009853D2" w:rsidRDefault="001A3ED9" w:rsidP="009853D2">
      <w:pPr>
        <w:rPr>
          <w:rFonts w:ascii="Arial" w:hAnsi="Arial" w:cs="Arial"/>
          <w:sz w:val="16"/>
          <w:szCs w:val="16"/>
          <w:shd w:val="clear" w:color="auto" w:fill="FFFFFF"/>
        </w:rPr>
      </w:pPr>
      <w:r>
        <w:rPr>
          <w:rFonts w:ascii="Arial" w:hAnsi="Arial" w:cs="Arial"/>
          <w:sz w:val="16"/>
          <w:szCs w:val="16"/>
          <w:shd w:val="clear" w:color="auto" w:fill="FFFFFF"/>
        </w:rPr>
        <w:t xml:space="preserve">Policy updated </w:t>
      </w:r>
      <w:r>
        <w:rPr>
          <w:rFonts w:ascii="Arial" w:hAnsi="Arial" w:cs="Arial"/>
          <w:sz w:val="16"/>
          <w:szCs w:val="16"/>
          <w:shd w:val="clear" w:color="auto" w:fill="FFFFFF"/>
        </w:rPr>
        <w:t>February 2024</w:t>
      </w:r>
      <w:bookmarkStart w:id="0" w:name="_GoBack"/>
      <w:bookmarkEnd w:id="0"/>
    </w:p>
    <w:sectPr w:rsidR="001A3ED9" w:rsidRPr="009853D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4B6F97"/>
    <w:multiLevelType w:val="multilevel"/>
    <w:tmpl w:val="83CA42B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2C7D"/>
    <w:rsid w:val="001A3ED9"/>
    <w:rsid w:val="002D2C7D"/>
    <w:rsid w:val="003B5569"/>
    <w:rsid w:val="006507CA"/>
    <w:rsid w:val="009853D2"/>
    <w:rsid w:val="00D25B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2915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281</Words>
  <Characters>1607</Characters>
  <Application>Microsoft Office Word</Application>
  <DocSecurity>0</DocSecurity>
  <Lines>13</Lines>
  <Paragraphs>3</Paragraphs>
  <ScaleCrop>false</ScaleCrop>
  <Company/>
  <LinksUpToDate>false</LinksUpToDate>
  <CharactersWithSpaces>1885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Tucker</dc:creator>
  <cp:keywords/>
  <dc:description/>
  <cp:lastModifiedBy>John Tucker</cp:lastModifiedBy>
  <cp:revision>8</cp:revision>
  <dcterms:created xsi:type="dcterms:W3CDTF">2023-08-04T13:13:00Z</dcterms:created>
  <dcterms:modified xsi:type="dcterms:W3CDTF">2024-02-21T14:51:00Z</dcterms:modified>
</cp:coreProperties>
</file>